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0F0" w:rsidRDefault="00FB45C7" w:rsidP="002B20F0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2B20F0">
        <w:rPr>
          <w:rFonts w:eastAsia="Times New Roman"/>
          <w:sz w:val="24"/>
          <w:szCs w:val="24"/>
        </w:rPr>
        <w:t>л.Кашары</w:t>
      </w:r>
      <w:proofErr w:type="spellEnd"/>
      <w:r w:rsidR="002B20F0">
        <w:rPr>
          <w:rFonts w:eastAsia="Times New Roman"/>
          <w:sz w:val="24"/>
          <w:szCs w:val="24"/>
        </w:rPr>
        <w:t xml:space="preserve">  </w:t>
      </w:r>
      <w:proofErr w:type="spellStart"/>
      <w:r w:rsidR="002B20F0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2B20F0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2B20F0" w:rsidRDefault="002B20F0" w:rsidP="002B20F0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2B20F0" w:rsidRDefault="002B20F0" w:rsidP="002B20F0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2B20F0" w:rsidRDefault="002B20F0" w:rsidP="002B20F0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spacing w:line="276" w:lineRule="auto"/>
        <w:jc w:val="right"/>
        <w:rPr>
          <w:sz w:val="20"/>
          <w:szCs w:val="20"/>
        </w:rPr>
      </w:pPr>
    </w:p>
    <w:p w:rsidR="002B20F0" w:rsidRDefault="002B20F0" w:rsidP="002B20F0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2B20F0" w:rsidRDefault="002B20F0" w:rsidP="002B20F0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2B20F0" w:rsidRDefault="002B20F0" w:rsidP="002B20F0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C7774F">
        <w:rPr>
          <w:rFonts w:eastAsia="Times New Roman"/>
          <w:sz w:val="24"/>
          <w:szCs w:val="24"/>
        </w:rPr>
        <w:t xml:space="preserve">      Приказ от «31 августа 2021г №55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2B20F0" w:rsidRDefault="002B20F0" w:rsidP="002B20F0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2B20F0" w:rsidRDefault="002B20F0" w:rsidP="002B20F0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ind w:left="7740"/>
        <w:rPr>
          <w:rFonts w:eastAsia="Times New Roman"/>
          <w:b/>
          <w:bCs/>
          <w:sz w:val="28"/>
          <w:szCs w:val="28"/>
        </w:rPr>
      </w:pPr>
    </w:p>
    <w:p w:rsidR="002B20F0" w:rsidRDefault="002B20F0" w:rsidP="002B20F0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2B20F0" w:rsidRDefault="002B20F0" w:rsidP="002B20F0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</w:p>
    <w:p w:rsidR="00FB45C7" w:rsidRDefault="00FB45C7" w:rsidP="002B20F0">
      <w:pPr>
        <w:jc w:val="center"/>
        <w:rPr>
          <w:rFonts w:eastAsia="Times New Roman"/>
          <w:b/>
          <w:bCs/>
          <w:sz w:val="32"/>
          <w:szCs w:val="32"/>
        </w:rPr>
      </w:pPr>
    </w:p>
    <w:p w:rsidR="00FB45C7" w:rsidRPr="00FB45C7" w:rsidRDefault="009E44F4" w:rsidP="002B20F0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sz w:val="28"/>
          <w:szCs w:val="28"/>
        </w:rPr>
        <w:t>2021 - 2022</w:t>
      </w:r>
      <w:r w:rsidR="00FB45C7" w:rsidRPr="00FB45C7">
        <w:rPr>
          <w:rFonts w:eastAsia="Times New Roman"/>
          <w:b/>
          <w:sz w:val="28"/>
          <w:szCs w:val="28"/>
        </w:rPr>
        <w:t xml:space="preserve"> учебный год</w:t>
      </w:r>
    </w:p>
    <w:p w:rsidR="002B20F0" w:rsidRDefault="002B20F0" w:rsidP="002B20F0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</w:t>
      </w:r>
      <w:r w:rsidR="009E44F4">
        <w:rPr>
          <w:rFonts w:eastAsia="Times New Roman"/>
          <w:sz w:val="28"/>
          <w:szCs w:val="28"/>
        </w:rPr>
        <w:t xml:space="preserve"> основное общее образование 6 «В</w:t>
      </w:r>
      <w:r>
        <w:rPr>
          <w:rFonts w:eastAsia="Times New Roman"/>
          <w:sz w:val="28"/>
          <w:szCs w:val="28"/>
        </w:rPr>
        <w:t>»</w:t>
      </w:r>
    </w:p>
    <w:p w:rsidR="002B20F0" w:rsidRDefault="00980508" w:rsidP="002B20F0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32</w:t>
      </w:r>
      <w:r w:rsidR="002B20F0">
        <w:rPr>
          <w:rFonts w:eastAsia="Times New Roman"/>
          <w:sz w:val="28"/>
          <w:szCs w:val="28"/>
        </w:rPr>
        <w:t>часа</w:t>
      </w:r>
    </w:p>
    <w:p w:rsidR="002B20F0" w:rsidRDefault="002B20F0" w:rsidP="002B20F0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2B20F0" w:rsidRDefault="002B20F0" w:rsidP="002B20F0">
      <w:pPr>
        <w:widowControl w:val="0"/>
        <w:suppressAutoHyphens/>
        <w:rPr>
          <w:rFonts w:eastAsia="SimSun" w:cs="Mangal"/>
          <w:bCs/>
          <w:color w:val="444444"/>
          <w:kern w:val="2"/>
          <w:sz w:val="28"/>
          <w:szCs w:val="28"/>
          <w:lang w:eastAsia="hi-IN" w:bidi="hi-IN"/>
        </w:rPr>
      </w:pPr>
      <w:r>
        <w:rPr>
          <w:rFonts w:eastAsia="Times New Roman"/>
          <w:sz w:val="28"/>
          <w:szCs w:val="28"/>
        </w:rPr>
        <w:t xml:space="preserve">Программа разработана на основе: </w:t>
      </w:r>
      <w:proofErr w:type="gramStart"/>
      <w:r>
        <w:rPr>
          <w:rFonts w:eastAsia="SimSun" w:cs="Mangal"/>
          <w:kern w:val="2"/>
          <w:sz w:val="28"/>
          <w:szCs w:val="28"/>
          <w:lang w:eastAsia="hi-IN" w:bidi="hi-IN"/>
        </w:rPr>
        <w:t>Авторской  программы</w:t>
      </w:r>
      <w:proofErr w:type="gram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  И.Н.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Пономарёва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, В.С. Кучменко,   О.А. Корнилова, А.Г.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Драгомилов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 ( Биология 5-9 классы: программа-М.: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Вентана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>-Граф, 2017г)</w:t>
      </w: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>
        <w:rPr>
          <w:rFonts w:eastAsia="Times New Roman"/>
          <w:bCs/>
          <w:color w:val="000000"/>
          <w:sz w:val="28"/>
          <w:szCs w:val="28"/>
        </w:rPr>
        <w:t>Биология. 6 класс (авт. Пономарева И.Н., Николаев И. В., Корнилова О.А.)</w:t>
      </w: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</w:p>
    <w:p w:rsidR="002B20F0" w:rsidRDefault="002B20F0" w:rsidP="002B20F0">
      <w:pPr>
        <w:spacing w:line="276" w:lineRule="auto"/>
        <w:rPr>
          <w:rFonts w:eastAsia="Times New Roman"/>
          <w:sz w:val="28"/>
          <w:szCs w:val="28"/>
        </w:rPr>
      </w:pPr>
    </w:p>
    <w:p w:rsidR="002B20F0" w:rsidRDefault="002B20F0" w:rsidP="002B20F0"/>
    <w:p w:rsidR="00965A27" w:rsidRDefault="0098431D" w:rsidP="0098431D">
      <w:pPr>
        <w:tabs>
          <w:tab w:val="left" w:pos="3600"/>
        </w:tabs>
      </w:pPr>
      <w:r>
        <w:tab/>
      </w:r>
    </w:p>
    <w:p w:rsidR="0098431D" w:rsidRDefault="0098431D" w:rsidP="0098431D">
      <w:pPr>
        <w:tabs>
          <w:tab w:val="left" w:pos="3600"/>
        </w:tabs>
      </w:pPr>
    </w:p>
    <w:p w:rsidR="0098431D" w:rsidRDefault="0098431D" w:rsidP="0098431D">
      <w:pPr>
        <w:tabs>
          <w:tab w:val="left" w:pos="3600"/>
        </w:tabs>
      </w:pPr>
    </w:p>
    <w:p w:rsidR="0098431D" w:rsidRDefault="0098431D" w:rsidP="0098431D">
      <w:pPr>
        <w:tabs>
          <w:tab w:val="left" w:pos="3600"/>
        </w:tabs>
      </w:pPr>
    </w:p>
    <w:p w:rsidR="00FB45C7" w:rsidRDefault="00FB45C7" w:rsidP="00E66500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FB45C7" w:rsidRDefault="00FB45C7" w:rsidP="00E66500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FB45C7" w:rsidRDefault="00FB45C7" w:rsidP="00E66500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FB45C7" w:rsidRDefault="00FB45C7" w:rsidP="00E66500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8B6A93" w:rsidRDefault="0098431D" w:rsidP="008B6A93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8B6A93" w:rsidRDefault="008B6A93" w:rsidP="008B6A93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8B6A93" w:rsidRDefault="008B6A93" w:rsidP="008B6A9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</w:t>
      </w:r>
    </w:p>
    <w:p w:rsidR="008F51AC" w:rsidRPr="008F51AC" w:rsidRDefault="008F51AC" w:rsidP="008F51AC">
      <w:p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b/>
          <w:sz w:val="28"/>
          <w:szCs w:val="28"/>
        </w:rPr>
        <w:t>1.Личностными результатами</w:t>
      </w:r>
      <w:r w:rsidR="00C7774F">
        <w:rPr>
          <w:rFonts w:eastAsia="Times New Roman"/>
          <w:sz w:val="28"/>
          <w:szCs w:val="28"/>
        </w:rPr>
        <w:t xml:space="preserve"> изучения предмета «</w:t>
      </w:r>
      <w:r w:rsidRPr="008F51AC">
        <w:rPr>
          <w:rFonts w:eastAsia="Times New Roman"/>
          <w:sz w:val="28"/>
          <w:szCs w:val="28"/>
        </w:rPr>
        <w:t>Биология» являются следующие умения:</w:t>
      </w:r>
    </w:p>
    <w:p w:rsidR="008F51AC" w:rsidRPr="008F51AC" w:rsidRDefault="008F51AC" w:rsidP="008F51AC">
      <w:pPr>
        <w:numPr>
          <w:ilvl w:val="0"/>
          <w:numId w:val="2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 xml:space="preserve">осознание единства и целостности окружающего мира, возможности его познания и объяснения на основе достижений науки; </w:t>
      </w:r>
    </w:p>
    <w:p w:rsidR="008F51AC" w:rsidRPr="008F51AC" w:rsidRDefault="008F51AC" w:rsidP="008F51AC">
      <w:pPr>
        <w:numPr>
          <w:ilvl w:val="0"/>
          <w:numId w:val="2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8F51AC">
        <w:rPr>
          <w:rFonts w:eastAsia="Times New Roman"/>
          <w:sz w:val="28"/>
          <w:szCs w:val="28"/>
        </w:rPr>
        <w:t>здоровьесберегающих</w:t>
      </w:r>
      <w:proofErr w:type="spellEnd"/>
      <w:r w:rsidRPr="008F51AC">
        <w:rPr>
          <w:rFonts w:eastAsia="Times New Roman"/>
          <w:sz w:val="28"/>
          <w:szCs w:val="28"/>
        </w:rPr>
        <w:t xml:space="preserve"> технологий;</w:t>
      </w:r>
    </w:p>
    <w:p w:rsidR="008F51AC" w:rsidRPr="008F51AC" w:rsidRDefault="008F51AC" w:rsidP="008F51AC">
      <w:pPr>
        <w:numPr>
          <w:ilvl w:val="0"/>
          <w:numId w:val="2"/>
        </w:numPr>
        <w:jc w:val="both"/>
        <w:rPr>
          <w:rFonts w:eastAsia="Times New Roman"/>
          <w:sz w:val="28"/>
          <w:szCs w:val="28"/>
        </w:rPr>
      </w:pPr>
      <w:proofErr w:type="spellStart"/>
      <w:r w:rsidRPr="008F51AC">
        <w:rPr>
          <w:rFonts w:eastAsia="Times New Roman"/>
          <w:sz w:val="28"/>
          <w:szCs w:val="28"/>
        </w:rPr>
        <w:t>сформированность</w:t>
      </w:r>
      <w:proofErr w:type="spellEnd"/>
      <w:r w:rsidRPr="008F51AC">
        <w:rPr>
          <w:rFonts w:eastAsia="Times New Roman"/>
          <w:sz w:val="28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объектам;</w:t>
      </w:r>
    </w:p>
    <w:p w:rsidR="008F51AC" w:rsidRPr="008F51AC" w:rsidRDefault="008F51AC" w:rsidP="008F51AC">
      <w:pPr>
        <w:numPr>
          <w:ilvl w:val="0"/>
          <w:numId w:val="2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8F51AC" w:rsidRPr="008F51AC" w:rsidRDefault="008F51AC" w:rsidP="008F51AC">
      <w:pPr>
        <w:numPr>
          <w:ilvl w:val="0"/>
          <w:numId w:val="2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8F51AC" w:rsidRPr="008F51AC" w:rsidRDefault="008F51AC" w:rsidP="008F51AC">
      <w:pPr>
        <w:numPr>
          <w:ilvl w:val="0"/>
          <w:numId w:val="2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8F51AC" w:rsidRPr="008F51AC" w:rsidRDefault="008F51AC" w:rsidP="008F51AC">
      <w:pPr>
        <w:numPr>
          <w:ilvl w:val="0"/>
          <w:numId w:val="2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F51AC" w:rsidRPr="008F51AC" w:rsidRDefault="008F51AC" w:rsidP="008F51AC">
      <w:pPr>
        <w:numPr>
          <w:ilvl w:val="0"/>
          <w:numId w:val="2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умение применять полученные знания в практической деятельности.</w:t>
      </w:r>
    </w:p>
    <w:p w:rsidR="008F51AC" w:rsidRPr="008F51AC" w:rsidRDefault="008F51AC" w:rsidP="008F51AC">
      <w:pPr>
        <w:ind w:left="720"/>
        <w:jc w:val="both"/>
        <w:rPr>
          <w:rFonts w:eastAsia="Times New Roman"/>
          <w:sz w:val="28"/>
          <w:szCs w:val="28"/>
        </w:rPr>
      </w:pPr>
    </w:p>
    <w:p w:rsidR="008F51AC" w:rsidRPr="008F51AC" w:rsidRDefault="008F51AC" w:rsidP="008F51AC">
      <w:p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b/>
          <w:sz w:val="28"/>
          <w:szCs w:val="28"/>
        </w:rPr>
        <w:t xml:space="preserve">2. </w:t>
      </w:r>
      <w:proofErr w:type="spellStart"/>
      <w:r w:rsidRPr="008F51AC">
        <w:rPr>
          <w:rFonts w:eastAsia="Times New Roman"/>
          <w:b/>
          <w:sz w:val="28"/>
          <w:szCs w:val="28"/>
        </w:rPr>
        <w:t>Метапредметными</w:t>
      </w:r>
      <w:proofErr w:type="spellEnd"/>
      <w:r w:rsidRPr="008F51AC">
        <w:rPr>
          <w:rFonts w:eastAsia="Times New Roman"/>
          <w:b/>
          <w:sz w:val="28"/>
          <w:szCs w:val="28"/>
        </w:rPr>
        <w:t xml:space="preserve"> результатами освоения</w:t>
      </w:r>
      <w:r w:rsidRPr="008F51AC">
        <w:rPr>
          <w:rFonts w:eastAsia="Times New Roman"/>
          <w:sz w:val="28"/>
          <w:szCs w:val="28"/>
        </w:rPr>
        <w:t xml:space="preserve"> программы по биологии являются:</w:t>
      </w:r>
    </w:p>
    <w:p w:rsidR="008F51AC" w:rsidRPr="008F51AC" w:rsidRDefault="008F51AC" w:rsidP="008F51AC">
      <w:pPr>
        <w:jc w:val="both"/>
        <w:rPr>
          <w:rFonts w:eastAsia="Times New Roman"/>
          <w:sz w:val="28"/>
          <w:szCs w:val="28"/>
        </w:rPr>
      </w:pPr>
    </w:p>
    <w:p w:rsidR="008F51AC" w:rsidRPr="008F51AC" w:rsidRDefault="008F51AC" w:rsidP="008F51AC">
      <w:pPr>
        <w:jc w:val="both"/>
        <w:rPr>
          <w:rFonts w:eastAsia="Times New Roman"/>
          <w:b/>
          <w:i/>
          <w:sz w:val="28"/>
          <w:szCs w:val="28"/>
        </w:rPr>
      </w:pPr>
      <w:r w:rsidRPr="008F51AC">
        <w:rPr>
          <w:rFonts w:eastAsia="Times New Roman"/>
          <w:b/>
          <w:i/>
          <w:sz w:val="28"/>
          <w:szCs w:val="28"/>
        </w:rPr>
        <w:t>Регулятивные: УУД:</w:t>
      </w:r>
    </w:p>
    <w:p w:rsidR="008F51AC" w:rsidRPr="008F51AC" w:rsidRDefault="008F51AC" w:rsidP="008F51AC">
      <w:pPr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Оценка результатов работы — выделение и осознание учащимся того, что уже усвоено и что еще подлежит усвоению, осознание качества и уровня усвоения;</w:t>
      </w:r>
    </w:p>
    <w:p w:rsidR="008F51AC" w:rsidRPr="008F51AC" w:rsidRDefault="008F51AC" w:rsidP="008F51AC">
      <w:pPr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8F51AC" w:rsidRPr="008F51AC" w:rsidRDefault="008F51AC" w:rsidP="008F51AC">
      <w:pPr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деятельности.</w:t>
      </w:r>
    </w:p>
    <w:p w:rsidR="008F51AC" w:rsidRPr="008F51AC" w:rsidRDefault="008F51AC" w:rsidP="008F51AC">
      <w:pPr>
        <w:jc w:val="both"/>
        <w:rPr>
          <w:rFonts w:eastAsia="Times New Roman"/>
          <w:b/>
          <w:i/>
          <w:sz w:val="28"/>
          <w:szCs w:val="28"/>
        </w:rPr>
      </w:pPr>
      <w:r w:rsidRPr="008F51AC">
        <w:rPr>
          <w:rFonts w:eastAsia="Times New Roman"/>
          <w:b/>
          <w:i/>
          <w:sz w:val="28"/>
          <w:szCs w:val="28"/>
        </w:rPr>
        <w:t>Коммуникативные УУД:</w:t>
      </w:r>
    </w:p>
    <w:p w:rsidR="008F51AC" w:rsidRPr="008F51AC" w:rsidRDefault="008F51AC" w:rsidP="008F51AC">
      <w:pPr>
        <w:numPr>
          <w:ilvl w:val="0"/>
          <w:numId w:val="4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lastRenderedPageBreak/>
        <w:t>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8F51AC" w:rsidRPr="008F51AC" w:rsidRDefault="008F51AC" w:rsidP="008F51AC">
      <w:pPr>
        <w:numPr>
          <w:ilvl w:val="0"/>
          <w:numId w:val="4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интересов. Формировать, аргументировать и отстаивать своё мнение.</w:t>
      </w:r>
    </w:p>
    <w:p w:rsidR="008F51AC" w:rsidRPr="008F51AC" w:rsidRDefault="008F51AC" w:rsidP="008F51AC">
      <w:pPr>
        <w:jc w:val="both"/>
        <w:rPr>
          <w:rFonts w:eastAsia="Times New Roman"/>
          <w:b/>
          <w:i/>
          <w:sz w:val="28"/>
          <w:szCs w:val="28"/>
        </w:rPr>
      </w:pPr>
      <w:r w:rsidRPr="008F51AC">
        <w:rPr>
          <w:rFonts w:eastAsia="Times New Roman"/>
          <w:b/>
          <w:i/>
          <w:sz w:val="28"/>
          <w:szCs w:val="28"/>
        </w:rPr>
        <w:t>Познавательные УУД:</w:t>
      </w:r>
    </w:p>
    <w:p w:rsidR="008F51AC" w:rsidRPr="008F51AC" w:rsidRDefault="008F51AC" w:rsidP="008F51AC">
      <w:pPr>
        <w:numPr>
          <w:ilvl w:val="0"/>
          <w:numId w:val="5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 xml:space="preserve">умение работать с разными источниками информации: текстом учебника, научно-популярной литературой, словарями и справочниками; анализировать и оценивать информацию, преобразовывать ее из одной формы в другую; </w:t>
      </w:r>
    </w:p>
    <w:p w:rsidR="008F51AC" w:rsidRPr="008F51AC" w:rsidRDefault="008F51AC" w:rsidP="008F51AC">
      <w:pPr>
        <w:numPr>
          <w:ilvl w:val="0"/>
          <w:numId w:val="5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строить логические рассуждения, включающие установление причинно-следственных связей;</w:t>
      </w:r>
    </w:p>
    <w:p w:rsidR="008F51AC" w:rsidRPr="008F51AC" w:rsidRDefault="008F51AC" w:rsidP="008F51AC">
      <w:pPr>
        <w:numPr>
          <w:ilvl w:val="0"/>
          <w:numId w:val="5"/>
        </w:numPr>
        <w:jc w:val="both"/>
        <w:rPr>
          <w:rFonts w:eastAsia="Times New Roman"/>
          <w:sz w:val="28"/>
          <w:szCs w:val="28"/>
        </w:rPr>
      </w:pPr>
      <w:proofErr w:type="gramStart"/>
      <w:r w:rsidRPr="008F51AC">
        <w:rPr>
          <w:rFonts w:eastAsia="Times New Roman"/>
          <w:sz w:val="28"/>
          <w:szCs w:val="28"/>
        </w:rPr>
        <w:t>умение</w:t>
      </w:r>
      <w:proofErr w:type="gramEnd"/>
      <w:r w:rsidRPr="008F51AC">
        <w:rPr>
          <w:rFonts w:eastAsia="Times New Roman"/>
          <w:sz w:val="28"/>
          <w:szCs w:val="28"/>
        </w:rPr>
        <w:t xml:space="preserve"> создавать, применять и преобразовывать знаки и символы, модели  и схемы для решения учебных и познавательных задач;</w:t>
      </w:r>
    </w:p>
    <w:p w:rsidR="008F51AC" w:rsidRPr="008F51AC" w:rsidRDefault="008F51AC" w:rsidP="008F51AC">
      <w:pPr>
        <w:numPr>
          <w:ilvl w:val="0"/>
          <w:numId w:val="5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проводить наблюдения, ставить элементарные эксперименты и объяснять полученные результаты;</w:t>
      </w:r>
    </w:p>
    <w:p w:rsidR="008F51AC" w:rsidRPr="008F51AC" w:rsidRDefault="008F51AC" w:rsidP="008F51AC">
      <w:pPr>
        <w:numPr>
          <w:ilvl w:val="0"/>
          <w:numId w:val="5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умение работать с разными источниками биологической информации: находить необходимую информацию в тексте учебника, научно-популярной литературе, биологических словарях и справочниках.</w:t>
      </w:r>
    </w:p>
    <w:p w:rsidR="008F51AC" w:rsidRPr="008F51AC" w:rsidRDefault="008F51AC" w:rsidP="008F51AC">
      <w:pPr>
        <w:jc w:val="both"/>
        <w:rPr>
          <w:rFonts w:eastAsia="Times New Roman"/>
          <w:sz w:val="28"/>
          <w:szCs w:val="28"/>
        </w:rPr>
      </w:pPr>
    </w:p>
    <w:p w:rsidR="008F51AC" w:rsidRPr="008F51AC" w:rsidRDefault="008F51AC" w:rsidP="008F51AC">
      <w:p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b/>
          <w:sz w:val="28"/>
          <w:szCs w:val="28"/>
        </w:rPr>
        <w:t>3.Предметными результатами</w:t>
      </w:r>
      <w:r w:rsidRPr="008F51AC">
        <w:rPr>
          <w:rFonts w:eastAsia="Times New Roman"/>
          <w:sz w:val="28"/>
          <w:szCs w:val="28"/>
        </w:rPr>
        <w:t xml:space="preserve"> освоения выпускниками основной школы программы по биологии являются:</w:t>
      </w:r>
    </w:p>
    <w:p w:rsidR="008F51AC" w:rsidRPr="008F51AC" w:rsidRDefault="008F51AC" w:rsidP="008F51A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мира;</w:t>
      </w:r>
    </w:p>
    <w:p w:rsidR="008F51AC" w:rsidRPr="008F51AC" w:rsidRDefault="008F51AC" w:rsidP="008F51A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формирование первоначальных систематизированных представлений о биологических объектах, процессах, явлениях;</w:t>
      </w:r>
    </w:p>
    <w:p w:rsidR="008F51AC" w:rsidRPr="008F51AC" w:rsidRDefault="008F51AC" w:rsidP="008F51A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8F51AC" w:rsidRPr="008F51AC" w:rsidRDefault="008F51AC" w:rsidP="008F51A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8F51AC" w:rsidRPr="008F51AC" w:rsidRDefault="008F51AC" w:rsidP="008F51AC">
      <w:pPr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8F51AC">
        <w:rPr>
          <w:rFonts w:eastAsia="Times New Roman"/>
          <w:sz w:val="28"/>
          <w:szCs w:val="28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человека.</w:t>
      </w:r>
    </w:p>
    <w:p w:rsidR="008F51AC" w:rsidRDefault="008F51AC" w:rsidP="008B6A93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8B6A93" w:rsidRPr="00E66500" w:rsidRDefault="008B6A93" w:rsidP="00E66500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E016C0" w:rsidRPr="00E66500" w:rsidRDefault="00E016C0" w:rsidP="00E016C0">
      <w:pPr>
        <w:pStyle w:val="a3"/>
        <w:rPr>
          <w:sz w:val="28"/>
          <w:szCs w:val="28"/>
        </w:rPr>
      </w:pPr>
    </w:p>
    <w:p w:rsidR="00E016C0" w:rsidRPr="00E66500" w:rsidRDefault="00E016C0" w:rsidP="00E016C0">
      <w:pPr>
        <w:pStyle w:val="a3"/>
        <w:rPr>
          <w:b/>
          <w:sz w:val="28"/>
          <w:szCs w:val="28"/>
        </w:rPr>
      </w:pPr>
      <w:r w:rsidRPr="00E66500">
        <w:rPr>
          <w:b/>
          <w:sz w:val="28"/>
          <w:szCs w:val="28"/>
        </w:rPr>
        <w:t>Ученик научиться: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Определять основные признаки живой природы: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lastRenderedPageBreak/>
        <w:t>Узнавать основные органоиды клетки: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Узнавать основные органические и минеральные вещества, входящие в состав клетки: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Узнавать ведущих естествоиспытателей и их роль в изучении природы;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Работать с лупой и микроскопом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Проводить простейшие наблюдения, измерения, опыты;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Составлять план выполнения учебной задачи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Навыкам поведения в природе;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Осознавать ценность здорового и безопасного образа жизни;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Основам экологической культуры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Определять существенные признаки строения и жизнедеятельности изучаемых биологических объектов;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Определять основные признаки представителей царств живой природы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Определять принадлежность биологических объектов к одному из царств живой природы;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Проводить простейшую классификацию живых организмов;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Самостоятельно готовить устное сообщение на 2-3 минуты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Различать основные среды обитания живых организмов;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 xml:space="preserve">Различать природные зоны нашей </w:t>
      </w:r>
      <w:proofErr w:type="gramStart"/>
      <w:r w:rsidRPr="00E66500">
        <w:rPr>
          <w:sz w:val="28"/>
          <w:szCs w:val="28"/>
        </w:rPr>
        <w:t>планеты ,</w:t>
      </w:r>
      <w:proofErr w:type="gramEnd"/>
      <w:r w:rsidRPr="00E66500">
        <w:rPr>
          <w:sz w:val="28"/>
          <w:szCs w:val="28"/>
        </w:rPr>
        <w:t xml:space="preserve"> их обитателей;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Сравнивать различные среды обитания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Приводить примеры обитателей морей и океанов;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Наблюдать за живыми организмами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Находить и использовать причинно- следственные связи;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Выделять в тексте смысловые части и озаглавливать их, ставить вопросы к тексту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Узнавать предков человека, их характерные черты, образ жизни;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Распознавать основные экологические проблемы, стоящие перед человечеством;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Простейшим способам оказания первой медицинской помощи при ожогах, обморожения;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Соблюдать правила поведения в природе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 xml:space="preserve">Различать на живых </w:t>
      </w:r>
      <w:proofErr w:type="gramStart"/>
      <w:r w:rsidRPr="00E66500">
        <w:rPr>
          <w:sz w:val="28"/>
          <w:szCs w:val="28"/>
        </w:rPr>
        <w:t>объектах ,</w:t>
      </w:r>
      <w:proofErr w:type="gramEnd"/>
      <w:r w:rsidRPr="00E66500">
        <w:rPr>
          <w:sz w:val="28"/>
          <w:szCs w:val="28"/>
        </w:rPr>
        <w:t xml:space="preserve"> таблицах опасные для жизни человека виды растений и животных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Составлять простой и сложный план текста;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Работать с текстом параграфа и его компонентами;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Узнавать изучаемые объекты на таблицах и в природе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</w:p>
    <w:p w:rsidR="00E016C0" w:rsidRPr="00E66500" w:rsidRDefault="00E016C0" w:rsidP="00E016C0">
      <w:pPr>
        <w:pStyle w:val="a3"/>
        <w:rPr>
          <w:b/>
          <w:sz w:val="28"/>
          <w:szCs w:val="28"/>
        </w:rPr>
      </w:pPr>
      <w:r w:rsidRPr="00E66500">
        <w:rPr>
          <w:b/>
          <w:sz w:val="28"/>
          <w:szCs w:val="28"/>
        </w:rPr>
        <w:t>Ученик получит возможность научиться: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Объяснять значение биологических знаний в повседневной жизни;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Характеризовать методы биологических исследований;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Узнавать на таблицах и микропрепаратах основные органоиды клетки;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Объяснять роль органических и минеральных веществ в клетке;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Соблюдать правила поведения и работы с приборами и инструментами в кабинете биологии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Ставить учебную задачу под руководством учителя;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Систематизировать и обобщать разумные виды информации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Ответственно относиться к обучению;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Формировать познавательные интересы и мотивы к обучению;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Устанавливать черты сходства и различия у представителей основных царств;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Различать изученные объекты в природе, на таблицах;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lastRenderedPageBreak/>
        <w:t>Устанавливать черты приспособленности организмов к среде обитания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Использовать дополнительные источники информации для выполнения учебной задачи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Характеризовать условия жизни в различных средах обитания;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 xml:space="preserve">Выявлять черты приспособленности живых организмов к определенным условиям 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Формулировать и выдвигать простейшие гипотезы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Объяснять причины негативного влияния хозяйственной деятельности человека на природу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Вести здоровый образ жизни и проводить борьбу с вредными привычками своих товарищей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Работать в соответствии с поставленной задачей;</w:t>
      </w:r>
    </w:p>
    <w:p w:rsidR="00E016C0" w:rsidRPr="00E66500" w:rsidRDefault="00E016C0" w:rsidP="00E016C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Участвовать в совместной деятельности</w:t>
      </w:r>
      <w:r w:rsidRPr="00E66500">
        <w:rPr>
          <w:sz w:val="28"/>
          <w:szCs w:val="28"/>
        </w:rPr>
        <w:tab/>
      </w:r>
    </w:p>
    <w:p w:rsidR="00E016C0" w:rsidRPr="00E66500" w:rsidRDefault="00E016C0" w:rsidP="00E016C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ind w:left="360"/>
        <w:rPr>
          <w:b/>
          <w:sz w:val="28"/>
          <w:szCs w:val="28"/>
        </w:rPr>
      </w:pPr>
      <w:r w:rsidRPr="00E66500">
        <w:rPr>
          <w:b/>
          <w:sz w:val="28"/>
          <w:szCs w:val="28"/>
        </w:rPr>
        <w:t xml:space="preserve">                                СОДЕРЖАНИЕ ТЕМ УЧЕБНОГО КУРСА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jc w:val="center"/>
        <w:rPr>
          <w:b/>
          <w:sz w:val="28"/>
          <w:szCs w:val="28"/>
        </w:rPr>
      </w:pPr>
      <w:r w:rsidRPr="00E66500">
        <w:rPr>
          <w:b/>
          <w:sz w:val="28"/>
          <w:szCs w:val="28"/>
        </w:rPr>
        <w:t xml:space="preserve">Тема 1. Наука о растениях – ботаника </w:t>
      </w:r>
      <w:r w:rsidR="007A1017">
        <w:rPr>
          <w:b/>
          <w:sz w:val="28"/>
          <w:szCs w:val="28"/>
        </w:rPr>
        <w:t>(5 ч)</w:t>
      </w:r>
    </w:p>
    <w:p w:rsidR="00E66500" w:rsidRPr="00E66500" w:rsidRDefault="00E66500" w:rsidP="00E66500">
      <w:pPr>
        <w:pStyle w:val="a3"/>
        <w:ind w:firstLine="708"/>
        <w:rPr>
          <w:sz w:val="28"/>
          <w:szCs w:val="28"/>
        </w:rPr>
      </w:pPr>
      <w:r w:rsidRPr="00E66500">
        <w:rPr>
          <w:sz w:val="28"/>
          <w:szCs w:val="28"/>
        </w:rPr>
        <w:t xml:space="preserve">Царства живой природы. Внешнее строение, органы растений. Вегетативные и генеративные органы. Места обитания растений. Семенные и споровые растения. Наука о растениях – ботаника. Жизненные формы растений. Связь жизненных форм со средой обитания.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Клеточное строение растений. Строение, жизнедеятельность клетки. Растительные ткани и их особенности. Растение как целостный организм.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Планируемые результаты обучения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Личностные: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ответственного отношения к обучению;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познавательных интересов и мотивов к обучению;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навыков поведения в природе, осознания ценности живых объектов;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осознание ценности здорового и безопасного образа жизни;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основ экологической культуры.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proofErr w:type="spellStart"/>
      <w:r w:rsidRPr="00E66500">
        <w:rPr>
          <w:sz w:val="28"/>
          <w:szCs w:val="28"/>
        </w:rPr>
        <w:t>Метапредметные</w:t>
      </w:r>
      <w:proofErr w:type="spellEnd"/>
      <w:r w:rsidRPr="00E66500">
        <w:rPr>
          <w:sz w:val="28"/>
          <w:szCs w:val="28"/>
        </w:rPr>
        <w:t>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 xml:space="preserve">Учащиеся должны уметь: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проводить простейшие наблюдения, измерения, опыты;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ставить учебную задачу под руководством учителя;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систематизировать и обобщать разумные виды информации;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составлять план выполнения учебной задачи.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Предметные: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знать: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основные признаки живой природы;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основные признаки царства Растения;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основные органоиды клетки;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особенности растительных тканей;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жизненные формы растений.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уметь: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объяснять значение биологических знаний в повседневной жизни;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характеризовать методы биологических исследований;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работать с лупой и световым микроскопом;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lastRenderedPageBreak/>
        <w:t>•</w:t>
      </w:r>
      <w:r w:rsidRPr="00E66500">
        <w:rPr>
          <w:sz w:val="28"/>
          <w:szCs w:val="28"/>
        </w:rPr>
        <w:tab/>
        <w:t>узнавать на таблицах и микропрепаратах основные органоиды растительной клетки;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узнавать на таблицах и микропрепаратах ткани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соблюдать правила поведения и работы с приборами и инструментами в кабинете биологии.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jc w:val="center"/>
        <w:rPr>
          <w:b/>
          <w:sz w:val="28"/>
          <w:szCs w:val="28"/>
        </w:rPr>
      </w:pPr>
      <w:r w:rsidRPr="00E66500">
        <w:rPr>
          <w:b/>
          <w:sz w:val="28"/>
          <w:szCs w:val="28"/>
        </w:rPr>
        <w:t xml:space="preserve">Тема 2. Органы растений </w:t>
      </w:r>
      <w:r w:rsidR="007A1017">
        <w:rPr>
          <w:b/>
          <w:sz w:val="28"/>
          <w:szCs w:val="28"/>
        </w:rPr>
        <w:t>(8ч)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 xml:space="preserve">Семя как орган размножения растений. Строение семени Двудольных и Однодольных растений. Прорастание семян. Условия прорастания семян. Типы корневых систем. Строение корня. Рост корня, геотропизм. Видоизменения корней. Значение корней в природе. Побег как сложная система, строение побега. Строение почек. Развитие побега из почек. Внешнее и внутреннее строение листа. Видоизменения листьев. Значение листьев и листопада. Внешнее строение стебля. Типы стеблей. Внутреннее строение стебля. Функции стебля, видоизменения стебля. Цветок как видоизменённый побег. Строение и роль цветка в жизни растения. Соцветия, их разнообразие. Опыление как условие оплодотворения. Строение и разнообразие плодов. Значение и распространение плодов.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Лабораторная работа № 1. «Строение семени фасоли».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Лабораторная работа № 2. «Строение корня проростка».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Демонстрация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Стадии прорастания семени фасоли.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Геотропизм корней.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Развитие побега из почки.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Планируемые результаты обучения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Личностные: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ответственного отношения к обучению;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познавательных интересов и мотивов, направленных на изучение природы;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основ экологической культуры;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proofErr w:type="spellStart"/>
      <w:r w:rsidRPr="00E66500">
        <w:rPr>
          <w:sz w:val="28"/>
          <w:szCs w:val="28"/>
        </w:rPr>
        <w:t>Метапредметные</w:t>
      </w:r>
      <w:proofErr w:type="spellEnd"/>
      <w:r w:rsidRPr="00E66500">
        <w:rPr>
          <w:sz w:val="28"/>
          <w:szCs w:val="28"/>
        </w:rPr>
        <w:t>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уметь: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проводить простейшие наблюдения, измерения, опыты;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ставить учебную задачу под руководством учителя;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систематизировать и обобщать разные виды информации;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организовывать учебное сотрудничество со сверстниками и учителем в ходе </w:t>
      </w:r>
      <w:proofErr w:type="gramStart"/>
      <w:r w:rsidRPr="00E66500">
        <w:rPr>
          <w:sz w:val="28"/>
          <w:szCs w:val="28"/>
        </w:rPr>
        <w:t>осуществления  групповой</w:t>
      </w:r>
      <w:proofErr w:type="gramEnd"/>
      <w:r w:rsidRPr="00E66500">
        <w:rPr>
          <w:sz w:val="28"/>
          <w:szCs w:val="28"/>
        </w:rPr>
        <w:t xml:space="preserve"> и парной деятельности;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работать с электронными ресурсами, в том числе, ресурсами Интернет.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Предметные: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знать: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особенности строения вегетативных органов цветкового растения;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lastRenderedPageBreak/>
        <w:t>•</w:t>
      </w:r>
      <w:r w:rsidRPr="00E66500">
        <w:rPr>
          <w:sz w:val="28"/>
          <w:szCs w:val="28"/>
        </w:rPr>
        <w:tab/>
        <w:t>особенности строения цветка как генеративного органа;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строение, роль семян в жизни растений, условия из прорастания и распространения;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видоизменения генеративных органов, их значение в жизни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использование человеком знаний о строении и развитии растений в хозяйственной деятельности;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уметь: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объяснять значение биологических знаний в повседневной жизни;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характеризовать функции органов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описывать стадии развития органов растений и всего растения;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называть отличительные признаки растений класса Двудольные и класса Однодольные;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различать и определять типы корневых систем;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определять типы почек на рисунках и натуральных объектах;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сравнивать побеги разных растений и находить их отличия;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устанавливать взаимосвязь функций частей цветка и поведения животных в период опыления;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изучать строение различных органов растений и оформлять наблюдения в виде схем, рисунков, таблиц;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объяснять особенности роста органов растения;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устанавливать взаимосвязь между строением органа и его функциями;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систематизировать знания по теме;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оценивать свои результаты и достижения.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rPr>
          <w:b/>
          <w:sz w:val="28"/>
          <w:szCs w:val="28"/>
        </w:rPr>
      </w:pPr>
      <w:r w:rsidRPr="00E66500">
        <w:rPr>
          <w:sz w:val="28"/>
          <w:szCs w:val="28"/>
        </w:rPr>
        <w:tab/>
      </w:r>
      <w:r w:rsidRPr="00E66500">
        <w:rPr>
          <w:b/>
          <w:sz w:val="28"/>
          <w:szCs w:val="28"/>
        </w:rPr>
        <w:t xml:space="preserve">Тема 3. Основные процессы жизнедеятельности растений </w:t>
      </w:r>
      <w:r w:rsidR="007A1017">
        <w:rPr>
          <w:b/>
          <w:sz w:val="28"/>
          <w:szCs w:val="28"/>
        </w:rPr>
        <w:t>(7ч)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ab/>
        <w:t xml:space="preserve">Минеральное питание растений. Вода как необходимое условие почвенного питания. Функции корневых волосков. Удобрения и их роль в жизни растения. Растения как автотрофы. Фотосинтез: значение, условия. Дыхание растений. Обмен веществ как важнейший признак жизни. Размножение растений как необходимое свойство жизни. Типы размножения. Двойное оплодотворение у цветковых. Достижения С.Г. Навашина. Особенности вегетативного размножения, его роль в природе и использование человеком в хозяйственной деятельности. Зависимость процессов роста и развития растений от условий окружающей среды. Суточные и сезонные ритмы.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Планируемые результаты обучения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Личностные: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ответственного отношения к обучению;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познавательных интересов и мотивов, направленных на изучение природы;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основ экологической культуры;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proofErr w:type="spellStart"/>
      <w:r w:rsidRPr="00E66500">
        <w:rPr>
          <w:sz w:val="28"/>
          <w:szCs w:val="28"/>
        </w:rPr>
        <w:t>Метапредметные</w:t>
      </w:r>
      <w:proofErr w:type="spellEnd"/>
      <w:r w:rsidRPr="00E66500">
        <w:rPr>
          <w:sz w:val="28"/>
          <w:szCs w:val="28"/>
        </w:rPr>
        <w:t>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 xml:space="preserve">Учащиеся должны уметь: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проводить простейшие наблюдения, измерения, опыты;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ставить учебную задачу под руководством учителя;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lastRenderedPageBreak/>
        <w:t>•</w:t>
      </w:r>
      <w:r w:rsidRPr="00E66500">
        <w:rPr>
          <w:sz w:val="28"/>
          <w:szCs w:val="28"/>
        </w:rPr>
        <w:tab/>
        <w:t>систематизировать и обобщать разные виды информации;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организовывать учебное сотрудничество со сверстниками и учителем в ходе </w:t>
      </w:r>
      <w:proofErr w:type="gramStart"/>
      <w:r w:rsidRPr="00E66500">
        <w:rPr>
          <w:sz w:val="28"/>
          <w:szCs w:val="28"/>
        </w:rPr>
        <w:t>осуществления  групповой</w:t>
      </w:r>
      <w:proofErr w:type="gramEnd"/>
      <w:r w:rsidRPr="00E66500">
        <w:rPr>
          <w:sz w:val="28"/>
          <w:szCs w:val="28"/>
        </w:rPr>
        <w:t xml:space="preserve"> и парной деятельности;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работать с электронными ресурсами, в том числе, ресурсами Интернет.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Предметные: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знать: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особенности минерального и воздушного питания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отличие дыхания от фотосинтеза;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роль дыхания и фотосинтеза в жизни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особенности разных типов размножения;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особенности двойного оплодотворения у цветковых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роль биологических знаний в практической деятельности человека.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уметь: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объяснять роль почвенного питания в жизни растения, роль корневых волосков;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сравнивать и различать значение минеральных и органических удобрений;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характеризовать условия, необходимые для воздушного питания растений, объяснять роль зелёных листьев в фотосинтезе;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обосновывать космическую роль зелёных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устанавливать взаимосвязь процессов питания и дыхания растений с окружающей средой;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характеризовать обмен веществ как важный признак жизни;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объяснять биологическую роль размножения в жизни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сравнивать разные виды размножения;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сравнивать различные способы и приёмы работы в процессе вегетативного размножения;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применять знания о способах вегетативного размножения в практических целях;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проводить черенкование комнатных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характеризовать этапы индивидуального развития растения;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соблюдать правила работы в кабинете биологии.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jc w:val="center"/>
        <w:rPr>
          <w:b/>
          <w:sz w:val="28"/>
          <w:szCs w:val="28"/>
        </w:rPr>
      </w:pPr>
      <w:r w:rsidRPr="00E66500">
        <w:rPr>
          <w:b/>
          <w:sz w:val="28"/>
          <w:szCs w:val="28"/>
        </w:rPr>
        <w:t>Тема 4. Многообразие и развитие растительного мира</w:t>
      </w:r>
      <w:r w:rsidR="007A1017">
        <w:rPr>
          <w:b/>
          <w:sz w:val="28"/>
          <w:szCs w:val="28"/>
        </w:rPr>
        <w:t xml:space="preserve"> (11ч)</w:t>
      </w:r>
    </w:p>
    <w:p w:rsidR="00E66500" w:rsidRPr="00E66500" w:rsidRDefault="00E66500" w:rsidP="00E66500">
      <w:pPr>
        <w:pStyle w:val="a3"/>
        <w:ind w:firstLine="708"/>
        <w:rPr>
          <w:sz w:val="28"/>
          <w:szCs w:val="28"/>
        </w:rPr>
      </w:pPr>
      <w:r w:rsidRPr="00E66500">
        <w:rPr>
          <w:sz w:val="28"/>
          <w:szCs w:val="28"/>
        </w:rPr>
        <w:t xml:space="preserve">Систематика растений, происхождение названия растений. Классификация растений, вид как единица классификации. Водоросли, общая характеристика, разнообразие, значение в природе, использование человеком. Моховидные: характерные черты строения, размножение, значение в природе и в жизни человека. Характерные черты высших споровых растений. Чередование полового и бесполого размножения. Общая характеристика отделов Папоротниковидные, Плауновидные, Хвощевидные. Значение этих растений в природе и жизни человека. Общая характеристика Голосеменных растений, расселение их по Земле. Появление семени как свидетельство более высокого уровня развития голосеменных по сравнению со споровыми. Хвойные. Голосеменные на территории России, значение в природе и жизни человека. Особенности строения, размножения и развития Покрытосеменных растений, их более высокий уровень развития по сравнению с голосеменными. </w:t>
      </w:r>
      <w:r w:rsidRPr="00E66500">
        <w:rPr>
          <w:sz w:val="28"/>
          <w:szCs w:val="28"/>
        </w:rPr>
        <w:lastRenderedPageBreak/>
        <w:t xml:space="preserve">Приспособленность покрытосеменных к условиям окружающей среды, разнообразие жизненных форм покрытосеменных. Класс Двудольные и класс Однодольные. Охрана редких и исчезающих видов. Отличительные признаки растений семейств классов Двудольные и Однодольные. Значение в природе, использование человеком.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 xml:space="preserve">   Понятие об эволюции живого мира, история развития растительного мира. Характерные черты приспособленности к наземному образу жизни. Н.И. Вавилов о результатах эволюции растений, направляемой человеком. История происхождения культурных растений, значение искусственного отбора и селекции. Расселение растений. Сорные растения, их значение. Центры происхождения культурных растений, история их расселения по земному шару.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Планируемые результаты обучения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Личностные: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ответственного отношения к обучению;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познавательных интересов и мотивов, направленных на изучение природы;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основ экологической культуры;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proofErr w:type="spellStart"/>
      <w:r w:rsidRPr="00E66500">
        <w:rPr>
          <w:sz w:val="28"/>
          <w:szCs w:val="28"/>
        </w:rPr>
        <w:t>Метапредметные</w:t>
      </w:r>
      <w:proofErr w:type="spellEnd"/>
      <w:r w:rsidRPr="00E66500">
        <w:rPr>
          <w:sz w:val="28"/>
          <w:szCs w:val="28"/>
        </w:rPr>
        <w:t>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уметь: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проводить простейшие наблюдения, измерения, опыты;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ставить учебную задачу под руководством учителя;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систематизировать и обобщать разные виды информации;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осуществлять исследовательскую и проектную деятельность, включая умения видеть проблему, задавать вопросы, давать определения понятиям, классифицировать, наблюдать, делать выводы;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организовывать учебное сотрудничество со сверстниками и учителем в ходе </w:t>
      </w:r>
      <w:proofErr w:type="gramStart"/>
      <w:r w:rsidRPr="00E66500">
        <w:rPr>
          <w:sz w:val="28"/>
          <w:szCs w:val="28"/>
        </w:rPr>
        <w:t>осуществления  групповой</w:t>
      </w:r>
      <w:proofErr w:type="gramEnd"/>
      <w:r w:rsidRPr="00E66500">
        <w:rPr>
          <w:sz w:val="28"/>
          <w:szCs w:val="28"/>
        </w:rPr>
        <w:t xml:space="preserve"> и парной деятельности;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работать с электронными ресурсами, в том числе, ресурсами Интернет.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Предметные: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знать: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значение систематики в изучении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классификацию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общую характеристику водорослей как низших споровых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особенности Моховидных как высших споровых растений, их значение в природе и жизни человека;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характерные черты отделов Папоротниковидные, Плауновидные, Хвощевидные;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общую характеристику Голосеменных и Покрытосеменных растений, их приспособленность к среде обитания;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значение образования семени;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отличительные особенности классов Однодольные и Двудольные и семейств, относящихся к этим классам;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lastRenderedPageBreak/>
        <w:t>•</w:t>
      </w:r>
      <w:r w:rsidRPr="00E66500">
        <w:rPr>
          <w:sz w:val="28"/>
          <w:szCs w:val="28"/>
        </w:rPr>
        <w:tab/>
        <w:t>историю развития растительного мира, происхождение и расселение культурных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заслуги Н.И. Вавилова в изучении эволюции культурных растений.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уметь: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систематизировать растения по группам, характеризовать единицу систематики - вид;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осваивать приёмы работы с определителями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выделять и описывать существенные признаки водорослей;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сравнивать водоросли с наземными растениями и находить общие признаки;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сравнивать представителей различных групп растений, делать выводы;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распознавать на рисунках, в гербариях представителей различных отделов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характеризовать признаки принадлежности растений к определённым отделам, классам, семействам;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устанавливать взаимосвязь между особенностями строения и размножения растений и условиями окружающей среды;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проводить простейшие исследования и фиксировать результаты;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прогнозировать последствия нерациональной деятельности человека для жизни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применять приёмы работы с определителями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выделять и сравнивать существенные признаки групп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объяснять сущность понятия эволюции растений;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называть отличительные признаки культурных растений от дикорастущих;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характеризовать значение растений в жизни человека;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соблюдать правила работы в кабинете биологии.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</w:p>
    <w:p w:rsidR="00E66500" w:rsidRPr="00E66500" w:rsidRDefault="00E66500" w:rsidP="00E66500">
      <w:pPr>
        <w:pStyle w:val="a3"/>
        <w:jc w:val="center"/>
        <w:rPr>
          <w:b/>
          <w:sz w:val="28"/>
          <w:szCs w:val="28"/>
        </w:rPr>
      </w:pPr>
      <w:r w:rsidRPr="00E66500">
        <w:rPr>
          <w:b/>
          <w:sz w:val="28"/>
          <w:szCs w:val="28"/>
        </w:rPr>
        <w:t xml:space="preserve">Тема 5. Природные сообщества </w:t>
      </w:r>
      <w:r w:rsidR="00972F6C">
        <w:rPr>
          <w:b/>
          <w:sz w:val="28"/>
          <w:szCs w:val="28"/>
        </w:rPr>
        <w:t>(1</w:t>
      </w:r>
      <w:r w:rsidR="007A1017">
        <w:rPr>
          <w:b/>
          <w:sz w:val="28"/>
          <w:szCs w:val="28"/>
        </w:rPr>
        <w:t>ч)</w:t>
      </w:r>
    </w:p>
    <w:p w:rsidR="00E66500" w:rsidRPr="00E66500" w:rsidRDefault="00E66500" w:rsidP="00E66500">
      <w:pPr>
        <w:pStyle w:val="a3"/>
        <w:ind w:firstLine="708"/>
        <w:rPr>
          <w:sz w:val="28"/>
          <w:szCs w:val="28"/>
        </w:rPr>
      </w:pPr>
      <w:r w:rsidRPr="00E66500">
        <w:rPr>
          <w:sz w:val="28"/>
          <w:szCs w:val="28"/>
        </w:rPr>
        <w:t xml:space="preserve">Понятие о природном сообществе (биогеоценозе, экосистеме). В.Н. </w:t>
      </w:r>
      <w:proofErr w:type="spellStart"/>
      <w:r w:rsidRPr="00E66500">
        <w:rPr>
          <w:sz w:val="28"/>
          <w:szCs w:val="28"/>
        </w:rPr>
        <w:t>Сукачёв</w:t>
      </w:r>
      <w:proofErr w:type="spellEnd"/>
      <w:r w:rsidRPr="00E66500">
        <w:rPr>
          <w:sz w:val="28"/>
          <w:szCs w:val="28"/>
        </w:rPr>
        <w:t xml:space="preserve"> о структуре природного сообщества и функциональном участии живых организмов в нём. Роль растений в природных сообществах. Ярусное строение природного сообщества, условия обитания растений в биогеоценозе. Понятие о смене природных сообществ, причины внутренние и внешние. Естественные и культурные природные сообщества, их особенности и роль в биосфере. Необходимость мероприятий по охране природных сообществ.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Планируемые результаты обучения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Личностные: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формирование ответственного отношения к обучению;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формирование познавательных интересов и мотивов, направленных на изучение природы;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основ экологической культуры;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формирование коммуникативной компетентности в общении и сотрудничестве со сверстниками в процессе учебной деятельности;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proofErr w:type="spellStart"/>
      <w:r w:rsidRPr="00E66500">
        <w:rPr>
          <w:sz w:val="28"/>
          <w:szCs w:val="28"/>
        </w:rPr>
        <w:t>Метапредметные</w:t>
      </w:r>
      <w:proofErr w:type="spellEnd"/>
      <w:r w:rsidRPr="00E66500">
        <w:rPr>
          <w:sz w:val="28"/>
          <w:szCs w:val="28"/>
        </w:rPr>
        <w:t>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 xml:space="preserve">Учащиеся должны уметь: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проводить простейшие наблюдения, измерения, опыты;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ставить учебную задачу под руководством учителя;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систематизировать и обобщать разные виды информации;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lastRenderedPageBreak/>
        <w:t>•</w:t>
      </w:r>
      <w:r w:rsidRPr="00E66500">
        <w:rPr>
          <w:sz w:val="28"/>
          <w:szCs w:val="28"/>
        </w:rPr>
        <w:tab/>
        <w:t>составлять план выполнения учебной задачи, соотносить свои действия с поставленной задачей и осуществлять коррекцию;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организовывать учебное сотрудничество со сверстниками и учителем в ходе осуществления групповой и парной деятельности во время экскурсии;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использовать речевые средства для изложения своей точки зрения, аргументации, сравнивания и обобщения учебного материала;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работать с электронными ресурсами, в том числе, ресурсами Интернет.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Предметные: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знать: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характерные признаки биогеоценоза, экосистемы;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 круговороте веществ и потоке энергии как главном условии существования природного сообщества;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 роли зелёных растений в природных сообществах;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 ярусном расположении растений в сообществах и значении этого явления;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 смене природных сообществ и её причинах;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особенности культурных и природных сообществ; 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Учащиеся должны уметь: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объяснять сущность понятия природное сообщество;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устанавливать взаимосвязь структурных звеньев природного сообщества;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характеризовать влияние абиотических факторов на формирование природного сообщества;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наблюдать природные явления, фиксировать результаты наблюдения, делать выводы;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систематизировать и обобщать знания о многообразии живого мира;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называть черты приспособления растения к существованию в условиях яруса;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объяснять целесообразность </w:t>
      </w:r>
      <w:proofErr w:type="spellStart"/>
      <w:r w:rsidRPr="00E66500">
        <w:rPr>
          <w:sz w:val="28"/>
          <w:szCs w:val="28"/>
        </w:rPr>
        <w:t>ярусности</w:t>
      </w:r>
      <w:proofErr w:type="spellEnd"/>
      <w:r w:rsidRPr="00E66500">
        <w:rPr>
          <w:sz w:val="28"/>
          <w:szCs w:val="28"/>
        </w:rPr>
        <w:t>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называть причины появления разнообразия живых организмов в ходе эволюции;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приводить примеры смены природных сообществ;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 xml:space="preserve">объяснять причины неустойчивости культурных сообществ – </w:t>
      </w:r>
      <w:proofErr w:type="spellStart"/>
      <w:r w:rsidRPr="00E66500">
        <w:rPr>
          <w:sz w:val="28"/>
          <w:szCs w:val="28"/>
        </w:rPr>
        <w:t>агроценозов</w:t>
      </w:r>
      <w:proofErr w:type="spellEnd"/>
      <w:r w:rsidRPr="00E66500">
        <w:rPr>
          <w:sz w:val="28"/>
          <w:szCs w:val="28"/>
        </w:rPr>
        <w:t>;</w:t>
      </w:r>
    </w:p>
    <w:p w:rsidR="00E66500" w:rsidRPr="00E66500" w:rsidRDefault="00E66500" w:rsidP="00E66500">
      <w:pPr>
        <w:pStyle w:val="a3"/>
        <w:rPr>
          <w:sz w:val="28"/>
          <w:szCs w:val="28"/>
        </w:rPr>
      </w:pPr>
      <w:r w:rsidRPr="00E66500">
        <w:rPr>
          <w:sz w:val="28"/>
          <w:szCs w:val="28"/>
        </w:rPr>
        <w:t>•</w:t>
      </w:r>
      <w:r w:rsidRPr="00E66500">
        <w:rPr>
          <w:sz w:val="28"/>
          <w:szCs w:val="28"/>
        </w:rPr>
        <w:tab/>
        <w:t>аргументировать необходимость бережного отношения к природным сообществам.</w:t>
      </w:r>
    </w:p>
    <w:p w:rsidR="000820CE" w:rsidRDefault="000820CE" w:rsidP="0098431D">
      <w:pPr>
        <w:tabs>
          <w:tab w:val="left" w:pos="3600"/>
        </w:tabs>
      </w:pPr>
    </w:p>
    <w:p w:rsidR="000820CE" w:rsidRDefault="000820CE" w:rsidP="000820CE"/>
    <w:p w:rsidR="000820CE" w:rsidRDefault="000820CE" w:rsidP="00C7774F">
      <w:pPr>
        <w:pStyle w:val="a3"/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–тематическое</w:t>
      </w:r>
      <w:r w:rsidR="00972F6C">
        <w:rPr>
          <w:b/>
          <w:sz w:val="28"/>
          <w:szCs w:val="28"/>
        </w:rPr>
        <w:t xml:space="preserve"> планирование уроков биологии 6В</w:t>
      </w:r>
      <w:r>
        <w:rPr>
          <w:b/>
          <w:sz w:val="28"/>
          <w:szCs w:val="28"/>
        </w:rPr>
        <w:t xml:space="preserve"> кл</w:t>
      </w:r>
      <w:r w:rsidR="00972F6C">
        <w:rPr>
          <w:b/>
          <w:sz w:val="28"/>
          <w:szCs w:val="28"/>
        </w:rPr>
        <w:t xml:space="preserve">асса учителя </w:t>
      </w:r>
      <w:proofErr w:type="spellStart"/>
      <w:r w:rsidR="00972F6C">
        <w:rPr>
          <w:b/>
          <w:sz w:val="28"/>
          <w:szCs w:val="28"/>
        </w:rPr>
        <w:t>Хибученко</w:t>
      </w:r>
      <w:proofErr w:type="spellEnd"/>
      <w:r w:rsidR="00972F6C">
        <w:rPr>
          <w:b/>
          <w:sz w:val="28"/>
          <w:szCs w:val="28"/>
        </w:rPr>
        <w:t xml:space="preserve"> С.П. 2021-2022 учебный год (32</w:t>
      </w:r>
      <w:r>
        <w:rPr>
          <w:b/>
          <w:sz w:val="28"/>
          <w:szCs w:val="28"/>
        </w:rPr>
        <w:t xml:space="preserve"> часа)</w:t>
      </w:r>
    </w:p>
    <w:p w:rsidR="000820CE" w:rsidRDefault="000820CE" w:rsidP="000820CE">
      <w:pPr>
        <w:pStyle w:val="a3"/>
        <w:ind w:left="-426"/>
        <w:rPr>
          <w:sz w:val="28"/>
          <w:szCs w:val="28"/>
        </w:rPr>
      </w:pPr>
    </w:p>
    <w:tbl>
      <w:tblPr>
        <w:tblpPr w:leftFromText="180" w:rightFromText="180" w:bottomFromText="200" w:vertAnchor="text" w:tblpX="-352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5272"/>
        <w:gridCol w:w="1701"/>
        <w:gridCol w:w="3118"/>
      </w:tblGrid>
      <w:tr w:rsidR="000820CE" w:rsidRPr="0097705C" w:rsidTr="005110BA">
        <w:trPr>
          <w:trHeight w:val="37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CE" w:rsidRPr="0097705C" w:rsidRDefault="000820CE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CE" w:rsidRPr="0097705C" w:rsidRDefault="000820CE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CE" w:rsidRPr="0097705C" w:rsidRDefault="000820CE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0CE" w:rsidRPr="0097705C" w:rsidRDefault="000820CE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5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0CE" w:rsidRPr="0097705C" w:rsidRDefault="000820CE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5C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0CE" w:rsidRPr="0097705C" w:rsidRDefault="000820CE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05C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0820CE" w:rsidRPr="0097705C" w:rsidTr="005110BA">
        <w:trPr>
          <w:trHeight w:val="492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0CE" w:rsidRPr="0097705C" w:rsidRDefault="000820CE">
            <w:pPr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0CE" w:rsidRPr="0097705C" w:rsidRDefault="000820CE">
            <w:pPr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0CE" w:rsidRPr="0097705C" w:rsidRDefault="000820CE">
            <w:pPr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0CE" w:rsidRPr="0097705C" w:rsidRDefault="000820CE">
            <w:pPr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118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Царство Растения. Внешнее строение и общая характеристика растений</w:t>
            </w:r>
          </w:p>
          <w:p w:rsidR="000820CE" w:rsidRPr="0097705C" w:rsidRDefault="000820CE">
            <w:pPr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07.09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6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Многообразие жизненных форм растений</w:t>
            </w:r>
          </w:p>
          <w:p w:rsidR="000820CE" w:rsidRPr="0097705C" w:rsidRDefault="000820CE">
            <w:pPr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96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 xml:space="preserve">Клеточное строение растений. </w:t>
            </w: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br/>
              <w:t>Свойства растительной клетки.</w:t>
            </w: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40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Ткани растений.</w:t>
            </w:r>
          </w:p>
          <w:p w:rsidR="000820CE" w:rsidRPr="0097705C" w:rsidRDefault="000820CE">
            <w:pPr>
              <w:spacing w:line="256" w:lineRule="auto"/>
              <w:ind w:firstLine="34"/>
              <w:rPr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pacing w:line="256" w:lineRule="auto"/>
              <w:ind w:firstLine="34"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28.09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76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 xml:space="preserve"> Контрольная работа по теме</w:t>
            </w:r>
          </w:p>
          <w:p w:rsidR="000820CE" w:rsidRPr="0097705C" w:rsidRDefault="000820CE">
            <w:pPr>
              <w:snapToGrid w:val="0"/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 xml:space="preserve"> «Наука о растениях - ботаника»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05.10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124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Семя, его строение и значение.</w:t>
            </w:r>
            <w:r w:rsidRPr="0097705C">
              <w:rPr>
                <w:rFonts w:eastAsia="FranklinGothicMediumC"/>
                <w:color w:val="231F20"/>
                <w:kern w:val="19"/>
                <w:sz w:val="24"/>
                <w:szCs w:val="24"/>
                <w:lang w:eastAsia="en-US"/>
              </w:rPr>
              <w:t xml:space="preserve"> Условия прорастания семян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.</w:t>
            </w:r>
          </w:p>
          <w:p w:rsidR="000820CE" w:rsidRPr="0097705C" w:rsidRDefault="000820CE">
            <w:pPr>
              <w:spacing w:line="256" w:lineRule="auto"/>
              <w:ind w:left="113"/>
              <w:contextualSpacing/>
              <w:rPr>
                <w:rFonts w:eastAsia="PetersburgC"/>
                <w:iCs/>
                <w:color w:val="231F20"/>
                <w:w w:val="112"/>
                <w:sz w:val="24"/>
                <w:szCs w:val="24"/>
                <w:lang w:eastAsia="en-US"/>
              </w:rPr>
            </w:pPr>
            <w:r w:rsidRPr="0097705C">
              <w:rPr>
                <w:rFonts w:eastAsia="PetersburgC"/>
                <w:iCs/>
                <w:color w:val="231F20"/>
                <w:w w:val="119"/>
                <w:sz w:val="24"/>
                <w:szCs w:val="24"/>
                <w:lang w:eastAsia="en-US"/>
              </w:rPr>
              <w:t xml:space="preserve">Лабораторная работа </w:t>
            </w:r>
            <w:r w:rsidRPr="0097705C">
              <w:rPr>
                <w:rFonts w:eastAsia="PetersburgC"/>
                <w:iCs/>
                <w:color w:val="231F20"/>
                <w:sz w:val="24"/>
                <w:szCs w:val="24"/>
                <w:lang w:eastAsia="en-US"/>
              </w:rPr>
              <w:t xml:space="preserve">№ </w:t>
            </w:r>
            <w:r w:rsidRPr="0097705C">
              <w:rPr>
                <w:rFonts w:eastAsia="PetersburgC"/>
                <w:iCs/>
                <w:color w:val="231F20"/>
                <w:w w:val="112"/>
                <w:sz w:val="24"/>
                <w:szCs w:val="24"/>
                <w:lang w:eastAsia="en-US"/>
              </w:rPr>
              <w:t>1</w:t>
            </w:r>
          </w:p>
          <w:p w:rsidR="000820CE" w:rsidRPr="0097705C" w:rsidRDefault="000820CE">
            <w:pPr>
              <w:spacing w:line="256" w:lineRule="auto"/>
              <w:ind w:left="113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«Строение семени фасоли»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12.10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FranklinGothicMediumC"/>
                <w:color w:val="231F20"/>
                <w:kern w:val="19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kern w:val="19"/>
                <w:sz w:val="24"/>
                <w:szCs w:val="24"/>
                <w:lang w:eastAsia="en-US"/>
              </w:rPr>
              <w:t>Корень, его строение и значение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FranklinGothicMediumC"/>
                <w:color w:val="231F20"/>
                <w:kern w:val="19"/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pacing w:line="256" w:lineRule="auto"/>
              <w:rPr>
                <w:rFonts w:eastAsia="PetersburgC"/>
                <w:iCs/>
                <w:color w:val="231F20"/>
                <w:w w:val="112"/>
                <w:sz w:val="24"/>
                <w:szCs w:val="24"/>
                <w:lang w:eastAsia="en-US"/>
              </w:rPr>
            </w:pPr>
            <w:r w:rsidRPr="0097705C">
              <w:rPr>
                <w:rFonts w:eastAsia="PetersburgC"/>
                <w:iCs/>
                <w:color w:val="231F20"/>
                <w:w w:val="119"/>
                <w:sz w:val="24"/>
                <w:szCs w:val="24"/>
                <w:lang w:eastAsia="en-US"/>
              </w:rPr>
              <w:t xml:space="preserve">Лабораторная работа </w:t>
            </w:r>
            <w:r w:rsidRPr="0097705C">
              <w:rPr>
                <w:rFonts w:eastAsia="PetersburgC"/>
                <w:iCs/>
                <w:color w:val="231F20"/>
                <w:sz w:val="24"/>
                <w:szCs w:val="24"/>
                <w:lang w:eastAsia="en-US"/>
              </w:rPr>
              <w:t xml:space="preserve">№ </w:t>
            </w:r>
            <w:r w:rsidRPr="0097705C">
              <w:rPr>
                <w:rFonts w:eastAsia="PetersburgC"/>
                <w:iCs/>
                <w:color w:val="231F20"/>
                <w:w w:val="112"/>
                <w:sz w:val="24"/>
                <w:szCs w:val="24"/>
                <w:lang w:eastAsia="en-US"/>
              </w:rPr>
              <w:t>2</w:t>
            </w:r>
          </w:p>
          <w:p w:rsidR="000820CE" w:rsidRPr="0097705C" w:rsidRDefault="000820CE">
            <w:pPr>
              <w:spacing w:line="256" w:lineRule="auto"/>
              <w:ind w:left="113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«Строение корня проростка»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19.10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tabs>
                <w:tab w:val="left" w:pos="527"/>
                <w:tab w:val="left" w:pos="967"/>
                <w:tab w:val="left" w:pos="1787"/>
                <w:tab w:val="left" w:pos="3027"/>
              </w:tabs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Побег, его строение и развитие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</w: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Лабораторная работа №3</w:t>
            </w:r>
          </w:p>
          <w:p w:rsidR="000820CE" w:rsidRPr="0097705C" w:rsidRDefault="000820CE">
            <w:pPr>
              <w:tabs>
                <w:tab w:val="left" w:pos="527"/>
                <w:tab w:val="left" w:pos="967"/>
                <w:tab w:val="left" w:pos="1787"/>
                <w:tab w:val="left" w:pos="3027"/>
              </w:tabs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«Строение вегетативных и генеративных почек»</w:t>
            </w:r>
          </w:p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26.10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Лист, его строение и значение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09.11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65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6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Стебель, его строение и значение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</w: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Лабораторная работа №4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6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«Внешнее строение корневища, клубня и луковицы»</w:t>
            </w:r>
          </w:p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16.11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kern w:val="19"/>
                <w:sz w:val="24"/>
                <w:szCs w:val="24"/>
                <w:lang w:eastAsia="en-US"/>
              </w:rPr>
              <w:t>Цветок, его строение и значение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23.11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91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6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Плод. Разнообразие и значение плодов</w:t>
            </w:r>
          </w:p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pacing w:line="256" w:lineRule="auto"/>
              <w:ind w:left="113" w:right="59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125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 xml:space="preserve"> Контрольная работа по теме «Органы растений».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/>
              <w:contextualSpacing/>
              <w:rPr>
                <w:rFonts w:eastAsia="NewBaskervilleC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sz w:val="24"/>
                <w:szCs w:val="24"/>
                <w:lang w:eastAsia="en-US"/>
              </w:rPr>
              <w:t>07.12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5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Минеральное питание растений и значение воды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14.12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Воздушное питание растений — фотосинтез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napToGrid w:val="0"/>
              <w:spacing w:line="256" w:lineRule="auto"/>
              <w:ind w:left="113" w:right="59"/>
              <w:contextualSpacing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21.12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126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Дыхание и обмен веществ у растений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napToGrid w:val="0"/>
              <w:spacing w:line="256" w:lineRule="auto"/>
              <w:ind w:left="113" w:right="59"/>
              <w:contextualSpacing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28.12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4"/>
              <w:contextualSpacing/>
              <w:rPr>
                <w:rFonts w:eastAsia="FranklinGothicMediumC"/>
                <w:color w:val="231F20"/>
                <w:kern w:val="19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kern w:val="19"/>
                <w:sz w:val="24"/>
                <w:szCs w:val="24"/>
                <w:lang w:eastAsia="en-US"/>
              </w:rPr>
              <w:t>Размножение и оплодотворение у растений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60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lastRenderedPageBreak/>
              <w:t>18.01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4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Вегетативное размножение растений и его использование человеком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4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Лабораторная работа №5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4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«Вегетативное размножение комнатных растений»</w:t>
            </w:r>
          </w:p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napToGrid w:val="0"/>
              <w:spacing w:line="256" w:lineRule="auto"/>
              <w:ind w:left="113" w:right="59"/>
              <w:contextualSpacing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25.01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5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Рост и развитие растений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</w:r>
          </w:p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01.02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 xml:space="preserve"> Контрольная работа по теме «Основные процессы жизнедеятельности растений»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08.02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60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Систематика растений, её значение для ботаники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15.02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Водоросли, их многообразие в природе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22.02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ind w:right="-108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60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Отдел Моховидные. Общая характеристика и значение</w:t>
            </w:r>
          </w:p>
          <w:p w:rsidR="000820CE" w:rsidRPr="0097705C" w:rsidRDefault="000820CE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pacing w:line="256" w:lineRule="auto"/>
              <w:ind w:left="113" w:right="55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61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01.03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left="113" w:right="55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Плауны. Хвощи. Папоротники.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  <w:t xml:space="preserve">Их общая характеристика 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5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Лабораторная работа №6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5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«Изучение внешнего строения споровых растений»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15.03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60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Отдел Голосеменные. Общая характеристика и значение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60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Лабораторная работа №7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60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«Изучение внешнего строения голосеменных растений»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29.03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left="113" w:right="55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Отдел Покрытосеменные. Общая характеристика и значение </w:t>
            </w: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05.04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left="113" w:right="55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Семейства класса Двудольные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Семейства класса Однодольные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60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Историческое развитие растительного мира</w:t>
            </w:r>
          </w:p>
          <w:p w:rsidR="000820CE" w:rsidRPr="0097705C" w:rsidRDefault="000820CE">
            <w:pPr>
              <w:snapToGrid w:val="0"/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180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napToGrid w:val="0"/>
              <w:spacing w:line="256" w:lineRule="auto"/>
              <w:ind w:left="113" w:right="55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Многообразие и происхождение культурных растений.</w:t>
            </w:r>
          </w:p>
          <w:p w:rsidR="000820CE" w:rsidRPr="0097705C" w:rsidRDefault="000820CE">
            <w:pPr>
              <w:spacing w:line="256" w:lineRule="auto"/>
              <w:ind w:right="561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Дары Нового и Старого Света.</w:t>
            </w:r>
          </w:p>
          <w:p w:rsidR="000820CE" w:rsidRPr="0097705C" w:rsidRDefault="000820CE">
            <w:pPr>
              <w:spacing w:line="256" w:lineRule="auto"/>
              <w:ind w:left="113" w:right="59"/>
              <w:contextualSpacing/>
              <w:rPr>
                <w:sz w:val="24"/>
                <w:szCs w:val="24"/>
                <w:lang w:eastAsia="en-US"/>
              </w:rPr>
            </w:pPr>
          </w:p>
          <w:p w:rsidR="000820CE" w:rsidRPr="0097705C" w:rsidRDefault="000820CE">
            <w:pPr>
              <w:spacing w:line="256" w:lineRule="auto"/>
              <w:ind w:left="113" w:right="59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napToGrid w:val="0"/>
              <w:spacing w:line="256" w:lineRule="auto"/>
              <w:ind w:firstLine="34"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Контрольная работа по теме «Многообразие и развитие растительного мира»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820CE" w:rsidRPr="0097705C" w:rsidTr="005110BA">
        <w:trPr>
          <w:trHeight w:val="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7705C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CE" w:rsidRPr="005C0304" w:rsidRDefault="000820CE" w:rsidP="005C0304">
            <w:pPr>
              <w:snapToGrid w:val="0"/>
              <w:spacing w:line="256" w:lineRule="auto"/>
              <w:ind w:left="113" w:right="60"/>
              <w:contextualSpacing/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>Понятие о природном сообществе — биогеоценозе и экосистеме</w:t>
            </w:r>
            <w:r w:rsidR="00972F6C"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. </w:t>
            </w:r>
            <w:r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 </w:t>
            </w:r>
            <w:r w:rsidR="00972F6C" w:rsidRPr="0097705C">
              <w:rPr>
                <w:rFonts w:eastAsia="FranklinGothicMediumC"/>
                <w:color w:val="231F20"/>
                <w:sz w:val="24"/>
                <w:szCs w:val="24"/>
                <w:lang w:eastAsia="en-US"/>
              </w:rPr>
              <w:t xml:space="preserve"> Смена природных сообществ и её причины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972F6C">
            <w:pPr>
              <w:spacing w:line="256" w:lineRule="auto"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en-US"/>
              </w:rPr>
            </w:pPr>
            <w:r w:rsidRPr="0097705C">
              <w:rPr>
                <w:rFonts w:eastAsia="NewBaskervilleC"/>
                <w:color w:val="231F20"/>
                <w:sz w:val="24"/>
                <w:szCs w:val="24"/>
                <w:lang w:eastAsia="en-US"/>
              </w:rPr>
              <w:t>31.05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CE" w:rsidRPr="0097705C" w:rsidRDefault="000820C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97705C" w:rsidRPr="0097705C" w:rsidRDefault="0097705C" w:rsidP="00181019">
      <w:pPr>
        <w:tabs>
          <w:tab w:val="left" w:pos="5535"/>
        </w:tabs>
        <w:rPr>
          <w:sz w:val="24"/>
          <w:szCs w:val="24"/>
        </w:rPr>
      </w:pPr>
    </w:p>
    <w:p w:rsidR="0097705C" w:rsidRPr="0097705C" w:rsidRDefault="0097705C" w:rsidP="00181019">
      <w:pPr>
        <w:tabs>
          <w:tab w:val="left" w:pos="5535"/>
        </w:tabs>
        <w:rPr>
          <w:sz w:val="24"/>
          <w:szCs w:val="24"/>
        </w:rPr>
      </w:pPr>
    </w:p>
    <w:p w:rsidR="0097705C" w:rsidRPr="0097705C" w:rsidRDefault="0097705C" w:rsidP="00181019">
      <w:pPr>
        <w:tabs>
          <w:tab w:val="left" w:pos="5535"/>
        </w:tabs>
        <w:rPr>
          <w:sz w:val="24"/>
          <w:szCs w:val="24"/>
        </w:rPr>
      </w:pPr>
    </w:p>
    <w:p w:rsidR="00181019" w:rsidRPr="0097705C" w:rsidRDefault="0097705C" w:rsidP="00181019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ab/>
        <w:t xml:space="preserve">      </w:t>
      </w:r>
    </w:p>
    <w:p w:rsidR="00181019" w:rsidRDefault="00181019" w:rsidP="00181019"/>
    <w:p w:rsidR="0069662A" w:rsidRDefault="0069662A" w:rsidP="0069662A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69662A" w:rsidRDefault="0069662A" w:rsidP="0069662A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69662A" w:rsidRDefault="0069662A" w:rsidP="0069662A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69662A" w:rsidRDefault="0069662A" w:rsidP="0069662A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69662A" w:rsidRDefault="0069662A" w:rsidP="0069662A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69662A" w:rsidRDefault="0069662A" w:rsidP="0069662A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69662A" w:rsidRDefault="0069662A" w:rsidP="0069662A"/>
    <w:p w:rsidR="0069662A" w:rsidRDefault="0069662A" w:rsidP="0069662A"/>
    <w:p w:rsidR="000820CE" w:rsidRDefault="000820CE" w:rsidP="000820CE">
      <w:pPr>
        <w:pStyle w:val="a3"/>
        <w:rPr>
          <w:sz w:val="28"/>
          <w:szCs w:val="28"/>
        </w:rPr>
      </w:pPr>
    </w:p>
    <w:p w:rsidR="000820CE" w:rsidRDefault="000820CE" w:rsidP="000820CE">
      <w:pPr>
        <w:rPr>
          <w:sz w:val="28"/>
          <w:szCs w:val="28"/>
        </w:rPr>
      </w:pPr>
    </w:p>
    <w:p w:rsidR="0098431D" w:rsidRDefault="0098431D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0820CE"/>
    <w:p w:rsidR="0097705C" w:rsidRDefault="0097705C" w:rsidP="0097705C">
      <w:pPr>
        <w:rPr>
          <w:rFonts w:eastAsiaTheme="minorHAnsi"/>
          <w:sz w:val="28"/>
          <w:szCs w:val="28"/>
        </w:rPr>
      </w:pPr>
    </w:p>
    <w:p w:rsidR="0097705C" w:rsidRDefault="0097705C" w:rsidP="0097705C">
      <w:pPr>
        <w:rPr>
          <w:sz w:val="28"/>
          <w:szCs w:val="28"/>
          <w:lang w:eastAsia="en-US"/>
        </w:rPr>
      </w:pPr>
    </w:p>
    <w:p w:rsidR="00220914" w:rsidRDefault="00220914" w:rsidP="000820CE"/>
    <w:p w:rsidR="00220914" w:rsidRPr="00220914" w:rsidRDefault="00220914" w:rsidP="00220914"/>
    <w:p w:rsidR="00220914" w:rsidRPr="00220914" w:rsidRDefault="00220914" w:rsidP="00220914"/>
    <w:p w:rsidR="00220914" w:rsidRPr="00220914" w:rsidRDefault="00220914" w:rsidP="00220914"/>
    <w:p w:rsidR="00220914" w:rsidRPr="00220914" w:rsidRDefault="00220914" w:rsidP="00220914"/>
    <w:p w:rsidR="00220914" w:rsidRPr="00220914" w:rsidRDefault="00220914" w:rsidP="00220914"/>
    <w:p w:rsidR="00220914" w:rsidRDefault="00220914" w:rsidP="00220914"/>
    <w:p w:rsidR="0097705C" w:rsidRDefault="00220914" w:rsidP="00220914">
      <w:pPr>
        <w:tabs>
          <w:tab w:val="left" w:pos="2292"/>
        </w:tabs>
      </w:pPr>
      <w:r>
        <w:tab/>
      </w:r>
    </w:p>
    <w:p w:rsidR="00220914" w:rsidRDefault="00220914" w:rsidP="00220914">
      <w:pPr>
        <w:tabs>
          <w:tab w:val="left" w:pos="2292"/>
        </w:tabs>
      </w:pPr>
    </w:p>
    <w:p w:rsidR="00220914" w:rsidRDefault="00220914" w:rsidP="00220914">
      <w:pPr>
        <w:tabs>
          <w:tab w:val="left" w:pos="2292"/>
        </w:tabs>
      </w:pPr>
    </w:p>
    <w:p w:rsidR="00220914" w:rsidRDefault="00220914" w:rsidP="00220914">
      <w:pPr>
        <w:tabs>
          <w:tab w:val="left" w:pos="2292"/>
        </w:tabs>
      </w:pPr>
    </w:p>
    <w:p w:rsidR="00220914" w:rsidRDefault="00220914" w:rsidP="00220914">
      <w:pPr>
        <w:tabs>
          <w:tab w:val="left" w:pos="2292"/>
        </w:tabs>
      </w:pPr>
    </w:p>
    <w:p w:rsidR="00220914" w:rsidRDefault="00220914" w:rsidP="00220914">
      <w:pPr>
        <w:tabs>
          <w:tab w:val="left" w:pos="2292"/>
        </w:tabs>
      </w:pPr>
    </w:p>
    <w:p w:rsidR="00220914" w:rsidRDefault="00220914" w:rsidP="00220914">
      <w:pPr>
        <w:tabs>
          <w:tab w:val="left" w:pos="2292"/>
        </w:tabs>
      </w:pPr>
    </w:p>
    <w:p w:rsidR="00220914" w:rsidRDefault="00220914" w:rsidP="00220914">
      <w:pPr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p w:rsidR="00220914" w:rsidRDefault="00220914" w:rsidP="00220914">
      <w:pPr>
        <w:rPr>
          <w:rFonts w:eastAsia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220914" w:rsidTr="0022091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220914" w:rsidTr="0022091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20914" w:rsidTr="0022091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20914" w:rsidTr="0022091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20914" w:rsidTr="0022091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20914" w:rsidTr="0022091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20914" w:rsidTr="0022091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20914" w:rsidTr="0022091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14" w:rsidRDefault="0022091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220914" w:rsidRDefault="00220914" w:rsidP="00220914">
      <w:pPr>
        <w:rPr>
          <w:sz w:val="28"/>
          <w:szCs w:val="28"/>
          <w:lang w:eastAsia="en-US"/>
        </w:rPr>
      </w:pPr>
    </w:p>
    <w:p w:rsidR="00220914" w:rsidRPr="00220914" w:rsidRDefault="00220914" w:rsidP="00220914">
      <w:pPr>
        <w:tabs>
          <w:tab w:val="left" w:pos="2292"/>
        </w:tabs>
      </w:pPr>
      <w:bookmarkStart w:id="0" w:name="_GoBack"/>
      <w:bookmarkEnd w:id="0"/>
    </w:p>
    <w:sectPr w:rsidR="00220914" w:rsidRPr="00220914" w:rsidSect="00FB45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Petersburg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67E34"/>
    <w:multiLevelType w:val="hybridMultilevel"/>
    <w:tmpl w:val="DF64C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C201E"/>
    <w:multiLevelType w:val="hybridMultilevel"/>
    <w:tmpl w:val="8CF8A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B7932"/>
    <w:multiLevelType w:val="hybridMultilevel"/>
    <w:tmpl w:val="9092A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50921"/>
    <w:multiLevelType w:val="hybridMultilevel"/>
    <w:tmpl w:val="C32CF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76046"/>
    <w:multiLevelType w:val="hybridMultilevel"/>
    <w:tmpl w:val="E2B240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EC0880"/>
    <w:multiLevelType w:val="hybridMultilevel"/>
    <w:tmpl w:val="736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327"/>
    <w:rsid w:val="000820CE"/>
    <w:rsid w:val="00181019"/>
    <w:rsid w:val="00220914"/>
    <w:rsid w:val="002B20F0"/>
    <w:rsid w:val="005110BA"/>
    <w:rsid w:val="005C0304"/>
    <w:rsid w:val="0069662A"/>
    <w:rsid w:val="006D3FFB"/>
    <w:rsid w:val="007A1017"/>
    <w:rsid w:val="007B1327"/>
    <w:rsid w:val="00845651"/>
    <w:rsid w:val="008B6A93"/>
    <w:rsid w:val="008F51AC"/>
    <w:rsid w:val="00972F6C"/>
    <w:rsid w:val="0097705C"/>
    <w:rsid w:val="00980508"/>
    <w:rsid w:val="0098431D"/>
    <w:rsid w:val="009E44F4"/>
    <w:rsid w:val="00C7774F"/>
    <w:rsid w:val="00E016C0"/>
    <w:rsid w:val="00E66500"/>
    <w:rsid w:val="00FB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8ACC1-E6C3-4124-9215-7778134A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0F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6C0"/>
    <w:pPr>
      <w:widowControl w:val="0"/>
      <w:autoSpaceDE w:val="0"/>
      <w:autoSpaceDN w:val="0"/>
      <w:adjustRightInd w:val="0"/>
      <w:contextualSpacing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locked/>
    <w:rsid w:val="000820CE"/>
    <w:rPr>
      <w:rFonts w:ascii="Calibri" w:eastAsia="Calibri" w:hAnsi="Calibri"/>
    </w:rPr>
  </w:style>
  <w:style w:type="paragraph" w:styleId="a5">
    <w:name w:val="No Spacing"/>
    <w:link w:val="a4"/>
    <w:qFormat/>
    <w:rsid w:val="000820CE"/>
    <w:pPr>
      <w:spacing w:after="0" w:line="240" w:lineRule="auto"/>
      <w:jc w:val="both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1D03-1528-4D62-AD2D-E9FD3681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4039</Words>
  <Characters>23024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36</cp:revision>
  <dcterms:created xsi:type="dcterms:W3CDTF">2020-09-16T16:01:00Z</dcterms:created>
  <dcterms:modified xsi:type="dcterms:W3CDTF">2021-09-22T12:44:00Z</dcterms:modified>
</cp:coreProperties>
</file>